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97" w:rsidRPr="00A30BB2" w:rsidRDefault="00081D57" w:rsidP="007F05B7">
      <w:pPr>
        <w:pStyle w:val="Default"/>
        <w:rPr>
          <w:rFonts w:asciiTheme="majorEastAsia" w:eastAsiaTheme="majorEastAsia" w:hAnsiTheme="majorEastAsia" w:cs="PMingLiU"/>
          <w:b/>
          <w:color w:val="auto"/>
        </w:rPr>
      </w:pPr>
      <w:r w:rsidRPr="00A30BB2">
        <w:rPr>
          <w:rFonts w:asciiTheme="majorEastAsia" w:eastAsiaTheme="majorEastAsia" w:hAnsiTheme="majorEastAsia" w:cs="PMingLiU" w:hint="eastAsia"/>
          <w:b/>
          <w:color w:val="auto"/>
        </w:rPr>
        <w:t>大和資本市場香港有限公司</w:t>
      </w:r>
      <w:r w:rsidRPr="00A30BB2">
        <w:rPr>
          <w:rFonts w:asciiTheme="majorEastAsia" w:eastAsiaTheme="majorEastAsia" w:hAnsiTheme="majorEastAsia"/>
          <w:b/>
          <w:color w:val="auto"/>
        </w:rPr>
        <w:t xml:space="preserve"> </w:t>
      </w:r>
      <w:r w:rsidR="00EC1E8C" w:rsidRPr="00A30BB2">
        <w:rPr>
          <w:rFonts w:asciiTheme="majorEastAsia" w:eastAsiaTheme="majorEastAsia" w:hAnsiTheme="majorEastAsia" w:cs="Arial Unicode MS" w:hint="eastAsia"/>
          <w:b/>
          <w:color w:val="auto"/>
        </w:rPr>
        <w:t>提示客戶慎防</w:t>
      </w:r>
      <w:r w:rsidR="00A50976" w:rsidRPr="00A30BB2">
        <w:rPr>
          <w:rFonts w:asciiTheme="majorEastAsia" w:eastAsiaTheme="majorEastAsia" w:hAnsiTheme="majorEastAsia" w:cs="Arial Unicode MS" w:hint="eastAsia"/>
          <w:b/>
          <w:bCs/>
        </w:rPr>
        <w:t>偽冒</w:t>
      </w:r>
      <w:r w:rsidRPr="00A30BB2">
        <w:rPr>
          <w:rStyle w:val="tlid-translation"/>
          <w:rFonts w:asciiTheme="majorEastAsia" w:eastAsiaTheme="majorEastAsia" w:hAnsiTheme="majorEastAsia" w:hint="eastAsia"/>
          <w:b/>
          <w:color w:val="auto"/>
        </w:rPr>
        <w:t>網</w:t>
      </w:r>
      <w:r w:rsidRPr="00A30BB2">
        <w:rPr>
          <w:rStyle w:val="tlid-translation"/>
          <w:rFonts w:asciiTheme="majorEastAsia" w:eastAsiaTheme="majorEastAsia" w:hAnsiTheme="majorEastAsia" w:cs="SimSun" w:hint="eastAsia"/>
          <w:b/>
          <w:color w:val="auto"/>
        </w:rPr>
        <w:t>站</w:t>
      </w:r>
    </w:p>
    <w:p w:rsidR="00EC1E8C" w:rsidRPr="00A50976" w:rsidRDefault="00EC1E8C" w:rsidP="00EC1E8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Arial Unicode MS"/>
          <w:color w:val="000000"/>
          <w:sz w:val="24"/>
          <w:szCs w:val="24"/>
          <w:lang w:eastAsia="zh-TW"/>
        </w:rPr>
      </w:pPr>
    </w:p>
    <w:p w:rsidR="007F05B7" w:rsidRPr="00A50976" w:rsidRDefault="00081D57" w:rsidP="007F05B7">
      <w:pPr>
        <w:pStyle w:val="Default"/>
        <w:rPr>
          <w:rFonts w:asciiTheme="majorEastAsia" w:eastAsiaTheme="majorEastAsia" w:hAnsiTheme="majorEastAsia"/>
          <w:color w:val="auto"/>
          <w:lang w:eastAsia="zh-CN"/>
        </w:rPr>
      </w:pPr>
      <w:r w:rsidRPr="00A50976">
        <w:rPr>
          <w:rFonts w:asciiTheme="majorEastAsia" w:eastAsiaTheme="majorEastAsia" w:hAnsiTheme="majorEastAsia" w:cs="PMingLiU" w:hint="eastAsia"/>
          <w:color w:val="auto"/>
        </w:rPr>
        <w:t>大和資本市場香港有限公司及大和</w:t>
      </w:r>
      <w:r w:rsidR="00CF5548" w:rsidRPr="00A50976">
        <w:rPr>
          <w:rFonts w:asciiTheme="majorEastAsia" w:eastAsiaTheme="majorEastAsia" w:hAnsiTheme="majorEastAsia" w:cs="MSungHK-Light-B5pc-H-Identity-H" w:hint="eastAsia"/>
        </w:rPr>
        <w:t>証</w:t>
      </w:r>
      <w:r w:rsidRPr="00A50976">
        <w:rPr>
          <w:rFonts w:asciiTheme="majorEastAsia" w:eastAsiaTheme="majorEastAsia" w:hAnsiTheme="majorEastAsia" w:cs="PMingLiU" w:hint="eastAsia"/>
          <w:color w:val="auto"/>
        </w:rPr>
        <w:t>劵集團提醒客戶及</w:t>
      </w:r>
      <w:r w:rsidRPr="00A50976">
        <w:rPr>
          <w:rFonts w:asciiTheme="majorEastAsia" w:eastAsiaTheme="majorEastAsia" w:hAnsiTheme="majorEastAsia" w:hint="eastAsia"/>
          <w:color w:val="auto"/>
        </w:rPr>
        <w:t>公眾人士</w:t>
      </w:r>
      <w:r w:rsidRPr="00A50976">
        <w:rPr>
          <w:rFonts w:asciiTheme="majorEastAsia" w:eastAsiaTheme="majorEastAsia" w:hAnsiTheme="majorEastAsia" w:cs="PMingLiU" w:hint="eastAsia"/>
          <w:color w:val="auto"/>
        </w:rPr>
        <w:t>慎防一個</w:t>
      </w:r>
      <w:r w:rsidR="00A50976" w:rsidRPr="00EE4763">
        <w:rPr>
          <w:rFonts w:asciiTheme="majorEastAsia" w:eastAsiaTheme="majorEastAsia" w:hAnsiTheme="majorEastAsia" w:cs="Arial Unicode MS" w:hint="eastAsia"/>
          <w:bCs/>
        </w:rPr>
        <w:t>偽冒</w:t>
      </w:r>
      <w:r w:rsidRPr="00A50976">
        <w:rPr>
          <w:rFonts w:asciiTheme="majorEastAsia" w:eastAsiaTheme="majorEastAsia" w:hAnsiTheme="majorEastAsia" w:cs="PMingLiU" w:hint="eastAsia"/>
          <w:color w:val="auto"/>
        </w:rPr>
        <w:t>網站</w:t>
      </w:r>
      <w:r w:rsidRPr="00A50976">
        <w:rPr>
          <w:rFonts w:asciiTheme="majorEastAsia" w:eastAsiaTheme="majorEastAsia" w:hAnsiTheme="majorEastAsia" w:cs="PMingLiU"/>
          <w:color w:val="auto"/>
        </w:rPr>
        <w:t>: Daiwazj.com</w:t>
      </w:r>
      <w:r w:rsidR="00486EF6" w:rsidRPr="00A50976">
        <w:rPr>
          <w:rFonts w:asciiTheme="majorEastAsia" w:eastAsiaTheme="majorEastAsia" w:hAnsiTheme="majorEastAsia" w:hint="eastAsia"/>
        </w:rPr>
        <w:t>。</w:t>
      </w:r>
    </w:p>
    <w:p w:rsidR="007F05B7" w:rsidRPr="00A50976" w:rsidRDefault="007F05B7" w:rsidP="005262A3">
      <w:pPr>
        <w:pStyle w:val="Default"/>
        <w:rPr>
          <w:rFonts w:asciiTheme="majorEastAsia" w:eastAsiaTheme="majorEastAsia" w:hAnsiTheme="majorEastAsia"/>
          <w:color w:val="auto"/>
        </w:rPr>
      </w:pPr>
    </w:p>
    <w:p w:rsidR="007F05B7" w:rsidRPr="00A50976" w:rsidRDefault="00081D57" w:rsidP="005262A3">
      <w:pPr>
        <w:pStyle w:val="Default"/>
        <w:rPr>
          <w:rFonts w:asciiTheme="majorEastAsia" w:eastAsiaTheme="majorEastAsia" w:hAnsiTheme="majorEastAsia"/>
          <w:color w:val="auto"/>
        </w:rPr>
      </w:pPr>
      <w:r w:rsidRPr="00A50976">
        <w:rPr>
          <w:rFonts w:asciiTheme="majorEastAsia" w:eastAsiaTheme="majorEastAsia" w:hAnsiTheme="majorEastAsia" w:cs="PMingLiU" w:hint="eastAsia"/>
          <w:color w:val="auto"/>
        </w:rPr>
        <w:t>大和</w:t>
      </w:r>
      <w:r w:rsidR="00CF5548" w:rsidRPr="00A50976">
        <w:rPr>
          <w:rFonts w:asciiTheme="majorEastAsia" w:eastAsiaTheme="majorEastAsia" w:hAnsiTheme="majorEastAsia" w:cs="MSungHK-Light-B5pc-H-Identity-H" w:hint="eastAsia"/>
        </w:rPr>
        <w:t>証</w:t>
      </w:r>
      <w:r w:rsidRPr="00A50976">
        <w:rPr>
          <w:rFonts w:asciiTheme="majorEastAsia" w:eastAsiaTheme="majorEastAsia" w:hAnsiTheme="majorEastAsia" w:cs="PMingLiU" w:hint="eastAsia"/>
          <w:color w:val="auto"/>
        </w:rPr>
        <w:t>劵集團</w:t>
      </w:r>
      <w:r w:rsidR="004459C0" w:rsidRPr="00A50976">
        <w:rPr>
          <w:rFonts w:asciiTheme="majorEastAsia" w:eastAsiaTheme="majorEastAsia" w:hAnsiTheme="majorEastAsia" w:cs="Arial Unicode MS" w:hint="eastAsia"/>
        </w:rPr>
        <w:t>在此提醒客戶</w:t>
      </w:r>
      <w:r w:rsidRPr="00A50976">
        <w:rPr>
          <w:rFonts w:asciiTheme="majorEastAsia" w:eastAsiaTheme="majorEastAsia" w:hAnsiTheme="majorEastAsia" w:cs="PMingLiU" w:hint="eastAsia"/>
          <w:color w:val="auto"/>
        </w:rPr>
        <w:t>及</w:t>
      </w:r>
      <w:r w:rsidRPr="00A50976">
        <w:rPr>
          <w:rFonts w:asciiTheme="majorEastAsia" w:eastAsiaTheme="majorEastAsia" w:hAnsiTheme="majorEastAsia" w:hint="eastAsia"/>
          <w:color w:val="auto"/>
        </w:rPr>
        <w:t>公眾人士</w:t>
      </w:r>
      <w:r w:rsidR="004459C0" w:rsidRPr="00A50976">
        <w:rPr>
          <w:rFonts w:asciiTheme="majorEastAsia" w:eastAsiaTheme="majorEastAsia" w:hAnsiTheme="majorEastAsia" w:cs="Arial Unicode MS" w:hint="eastAsia"/>
        </w:rPr>
        <w:t>，</w:t>
      </w:r>
      <w:r w:rsidR="004459C0" w:rsidRPr="00A50976">
        <w:rPr>
          <w:rFonts w:asciiTheme="majorEastAsia" w:eastAsiaTheme="majorEastAsia" w:hAnsiTheme="majorEastAsia" w:cs="Arial" w:hint="eastAsia"/>
          <w:color w:val="auto"/>
        </w:rPr>
        <w:t>本</w:t>
      </w:r>
      <w:r w:rsidR="004459C0" w:rsidRPr="00A50976">
        <w:rPr>
          <w:rFonts w:asciiTheme="majorEastAsia" w:eastAsiaTheme="majorEastAsia" w:hAnsiTheme="majorEastAsia" w:cs="PMingLiU" w:hint="eastAsia"/>
          <w:color w:val="auto"/>
        </w:rPr>
        <w:t>集團</w:t>
      </w:r>
      <w:r w:rsidR="004459C0" w:rsidRPr="00A50976">
        <w:rPr>
          <w:rFonts w:asciiTheme="majorEastAsia" w:eastAsiaTheme="majorEastAsia" w:hAnsiTheme="majorEastAsia" w:cs="Arial" w:hint="eastAsia"/>
          <w:color w:val="auto"/>
        </w:rPr>
        <w:t>與</w:t>
      </w:r>
      <w:r w:rsidR="004459C0" w:rsidRPr="00A50976">
        <w:rPr>
          <w:rFonts w:asciiTheme="majorEastAsia" w:eastAsiaTheme="majorEastAsia" w:hAnsiTheme="majorEastAsia" w:cs="Arial Unicode MS" w:hint="eastAsia"/>
        </w:rPr>
        <w:t>該</w:t>
      </w:r>
      <w:r w:rsidR="00A50976" w:rsidRPr="00EE4763">
        <w:rPr>
          <w:rFonts w:asciiTheme="majorEastAsia" w:eastAsiaTheme="majorEastAsia" w:hAnsiTheme="majorEastAsia" w:cs="Arial Unicode MS" w:hint="eastAsia"/>
          <w:bCs/>
        </w:rPr>
        <w:t>偽冒</w:t>
      </w:r>
      <w:r w:rsidRPr="00A50976">
        <w:rPr>
          <w:rFonts w:asciiTheme="majorEastAsia" w:eastAsiaTheme="majorEastAsia" w:hAnsiTheme="majorEastAsia" w:cs="Arial" w:hint="eastAsia"/>
          <w:color w:val="auto"/>
        </w:rPr>
        <w:t>網站</w:t>
      </w:r>
      <w:r w:rsidR="004459C0" w:rsidRPr="00A50976">
        <w:rPr>
          <w:rFonts w:asciiTheme="majorEastAsia" w:eastAsiaTheme="majorEastAsia" w:hAnsiTheme="majorEastAsia" w:cs="Arial Unicode MS" w:hint="eastAsia"/>
        </w:rPr>
        <w:t>沒有</w:t>
      </w:r>
      <w:r w:rsidRPr="00A50976">
        <w:rPr>
          <w:rFonts w:asciiTheme="majorEastAsia" w:eastAsiaTheme="majorEastAsia" w:hAnsiTheme="majorEastAsia" w:cs="Arial" w:hint="eastAsia"/>
          <w:color w:val="auto"/>
        </w:rPr>
        <w:t>任何</w:t>
      </w:r>
      <w:r w:rsidR="004459C0" w:rsidRPr="00A50976">
        <w:rPr>
          <w:rFonts w:asciiTheme="majorEastAsia" w:eastAsiaTheme="majorEastAsia" w:hAnsiTheme="majorEastAsia" w:cs="Arial Unicode MS" w:hint="eastAsia"/>
        </w:rPr>
        <w:t>聯繫</w:t>
      </w:r>
      <w:r w:rsidR="00486EF6" w:rsidRPr="00A50976">
        <w:rPr>
          <w:rFonts w:asciiTheme="majorEastAsia" w:eastAsiaTheme="majorEastAsia" w:hAnsiTheme="majorEastAsia" w:hint="eastAsia"/>
        </w:rPr>
        <w:t>。</w:t>
      </w:r>
    </w:p>
    <w:p w:rsidR="004459C0" w:rsidRPr="00A50976" w:rsidRDefault="004459C0" w:rsidP="005262A3">
      <w:pPr>
        <w:pStyle w:val="Default"/>
        <w:rPr>
          <w:rFonts w:asciiTheme="majorEastAsia" w:eastAsiaTheme="majorEastAsia" w:hAnsiTheme="majorEastAsia"/>
          <w:lang w:eastAsia="zh-CN"/>
        </w:rPr>
      </w:pPr>
    </w:p>
    <w:p w:rsidR="00EF4453" w:rsidRPr="00A50976" w:rsidRDefault="00081D57" w:rsidP="005262A3">
      <w:pPr>
        <w:pStyle w:val="Default"/>
        <w:rPr>
          <w:rFonts w:asciiTheme="majorEastAsia" w:eastAsiaTheme="majorEastAsia" w:hAnsiTheme="majorEastAsia"/>
          <w:lang w:eastAsia="zh-CN"/>
        </w:rPr>
      </w:pPr>
      <w:r w:rsidRPr="00A50976">
        <w:rPr>
          <w:rFonts w:asciiTheme="majorEastAsia" w:eastAsiaTheme="majorEastAsia" w:hAnsiTheme="majorEastAsia" w:hint="eastAsia"/>
        </w:rPr>
        <w:t>以下為</w:t>
      </w:r>
      <w:r w:rsidR="00A50976" w:rsidRPr="00EE4763">
        <w:rPr>
          <w:rFonts w:asciiTheme="majorEastAsia" w:eastAsiaTheme="majorEastAsia" w:hAnsiTheme="majorEastAsia" w:cs="Arial Unicode MS" w:hint="eastAsia"/>
          <w:bCs/>
        </w:rPr>
        <w:t>偽冒</w:t>
      </w:r>
      <w:r w:rsidRPr="00A50976">
        <w:rPr>
          <w:rFonts w:asciiTheme="majorEastAsia" w:eastAsiaTheme="majorEastAsia" w:hAnsiTheme="majorEastAsia" w:hint="eastAsia"/>
        </w:rPr>
        <w:t>網站的截圖</w:t>
      </w:r>
      <w:r w:rsidR="00E45DE8" w:rsidRPr="00A50976">
        <w:rPr>
          <w:rFonts w:asciiTheme="majorEastAsia" w:eastAsiaTheme="majorEastAsia" w:hAnsiTheme="majorEastAsia" w:hint="eastAsia"/>
          <w:lang w:eastAsia="zh-CN"/>
        </w:rPr>
        <w:t>:</w:t>
      </w:r>
    </w:p>
    <w:p w:rsidR="00EF4453" w:rsidRDefault="00EF4453" w:rsidP="005262A3">
      <w:pPr>
        <w:pStyle w:val="Default"/>
        <w:rPr>
          <w:rFonts w:eastAsia="MS Mincho" w:hint="eastAsia"/>
          <w:sz w:val="23"/>
          <w:szCs w:val="23"/>
          <w:lang w:eastAsia="ja-JP"/>
        </w:rPr>
      </w:pPr>
    </w:p>
    <w:p w:rsidR="00B9784D" w:rsidRPr="00B9784D" w:rsidRDefault="00B9784D" w:rsidP="005262A3">
      <w:pPr>
        <w:pStyle w:val="Default"/>
        <w:rPr>
          <w:rFonts w:eastAsia="MS Mincho" w:hint="eastAsia"/>
          <w:sz w:val="23"/>
          <w:szCs w:val="23"/>
          <w:lang w:eastAsia="ja-JP"/>
        </w:rPr>
      </w:pPr>
      <w:bookmarkStart w:id="0" w:name="_GoBack"/>
      <w:bookmarkEnd w:id="0"/>
    </w:p>
    <w:p w:rsidR="00EF4453" w:rsidRDefault="000F5B6A" w:rsidP="005262A3">
      <w:pPr>
        <w:pStyle w:val="Default"/>
        <w:rPr>
          <w:rFonts w:eastAsia="MS Mincho" w:hint="eastAsia"/>
          <w:sz w:val="28"/>
          <w:szCs w:val="28"/>
          <w:lang w:eastAsia="ja-JP"/>
        </w:rPr>
      </w:pPr>
      <w:r>
        <w:rPr>
          <w:noProof/>
          <w:lang w:eastAsia="ja-JP"/>
        </w:rPr>
        <w:drawing>
          <wp:inline distT="0" distB="0" distL="0" distR="0" wp14:anchorId="56ACFBF0" wp14:editId="454A16F4">
            <wp:extent cx="4699591" cy="2133066"/>
            <wp:effectExtent l="0" t="0" r="635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70" r="2130" b="5937"/>
                    <a:stretch/>
                  </pic:blipFill>
                  <pic:spPr bwMode="auto">
                    <a:xfrm>
                      <a:off x="0" y="0"/>
                      <a:ext cx="4722431" cy="214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5B6A" w:rsidRDefault="000F5B6A" w:rsidP="005262A3">
      <w:pPr>
        <w:pStyle w:val="Default"/>
        <w:rPr>
          <w:rFonts w:eastAsia="MS Mincho" w:hint="eastAsia"/>
          <w:sz w:val="28"/>
          <w:szCs w:val="28"/>
          <w:lang w:eastAsia="ja-JP"/>
        </w:rPr>
      </w:pPr>
    </w:p>
    <w:p w:rsidR="000F5B6A" w:rsidRPr="000F5B6A" w:rsidRDefault="000F5B6A" w:rsidP="005262A3">
      <w:pPr>
        <w:pStyle w:val="Default"/>
        <w:rPr>
          <w:rFonts w:eastAsia="MS Mincho" w:hint="eastAsia"/>
          <w:sz w:val="28"/>
          <w:szCs w:val="28"/>
          <w:lang w:eastAsia="ja-JP"/>
        </w:rPr>
      </w:pPr>
    </w:p>
    <w:p w:rsidR="003B3ABB" w:rsidRPr="00233E38" w:rsidRDefault="00081D57" w:rsidP="003B3ABB">
      <w:pPr>
        <w:jc w:val="left"/>
        <w:rPr>
          <w:rFonts w:ascii="Calibri" w:hAnsi="Calibri"/>
          <w:sz w:val="24"/>
          <w:szCs w:val="24"/>
        </w:rPr>
      </w:pPr>
      <w:r w:rsidRPr="00842632">
        <w:rPr>
          <w:rFonts w:asciiTheme="majorEastAsia" w:eastAsiaTheme="majorEastAsia" w:hAnsiTheme="majorEastAsia" w:cs="PMingLiU" w:hint="eastAsia"/>
          <w:sz w:val="24"/>
          <w:szCs w:val="24"/>
          <w:lang w:eastAsia="zh-TW"/>
        </w:rPr>
        <w:t>大和</w:t>
      </w:r>
      <w:r w:rsidRPr="00842632">
        <w:rPr>
          <w:rFonts w:asciiTheme="majorEastAsia" w:eastAsiaTheme="majorEastAsia" w:hAnsiTheme="majorEastAsia" w:cs="MSungHK-Light-B5pc-H-Identity-H" w:hint="eastAsia"/>
          <w:sz w:val="24"/>
          <w:szCs w:val="24"/>
          <w:lang w:eastAsia="zh-TW"/>
        </w:rPr>
        <w:t>証</w:t>
      </w:r>
      <w:r w:rsidRPr="00842632">
        <w:rPr>
          <w:rFonts w:asciiTheme="majorEastAsia" w:eastAsiaTheme="majorEastAsia" w:hAnsiTheme="majorEastAsia" w:cs="PMingLiU" w:hint="eastAsia"/>
          <w:sz w:val="24"/>
          <w:szCs w:val="24"/>
          <w:lang w:eastAsia="zh-TW"/>
        </w:rPr>
        <w:t xml:space="preserve">劵集團的 網址為: </w:t>
      </w:r>
      <w:hyperlink r:id="rId8" w:history="1">
        <w:r w:rsidR="003B3ABB" w:rsidRPr="000344BE">
          <w:rPr>
            <w:rStyle w:val="a3"/>
            <w:rFonts w:ascii="Calibri" w:hAnsi="Calibri"/>
            <w:sz w:val="24"/>
            <w:szCs w:val="24"/>
          </w:rPr>
          <w:t>http://www.daiwa-grp.jp/english/index.html</w:t>
        </w:r>
      </w:hyperlink>
      <w:r w:rsidR="002810BA">
        <w:rPr>
          <w:rStyle w:val="a3"/>
          <w:rFonts w:ascii="Calibri" w:hAnsi="Calibri"/>
          <w:sz w:val="24"/>
          <w:szCs w:val="24"/>
        </w:rPr>
        <w:t xml:space="preserve"> </w:t>
      </w:r>
      <w:r w:rsidR="002810BA" w:rsidRPr="00842632">
        <w:rPr>
          <w:rFonts w:asciiTheme="majorEastAsia" w:eastAsiaTheme="majorEastAsia" w:hAnsiTheme="majorEastAsia" w:hint="eastAsia"/>
        </w:rPr>
        <w:t>。</w:t>
      </w:r>
    </w:p>
    <w:p w:rsidR="00081D57" w:rsidRPr="00842632" w:rsidRDefault="00081D57" w:rsidP="00EF44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F4453" w:rsidRPr="00842632" w:rsidRDefault="00081D57" w:rsidP="00EF4453">
      <w:pPr>
        <w:pStyle w:val="Default"/>
        <w:rPr>
          <w:rFonts w:asciiTheme="majorEastAsia" w:eastAsiaTheme="majorEastAsia" w:hAnsiTheme="majorEastAsia" w:cs="PMingLiU"/>
          <w:color w:val="auto"/>
          <w:lang w:eastAsia="zh-CN"/>
        </w:rPr>
      </w:pPr>
      <w:r w:rsidRPr="00842632">
        <w:rPr>
          <w:rFonts w:asciiTheme="majorEastAsia" w:eastAsiaTheme="majorEastAsia" w:hAnsiTheme="majorEastAsia" w:cs="PMingLiU" w:hint="eastAsia"/>
          <w:color w:val="auto"/>
        </w:rPr>
        <w:t>大和資本市場香港有限公司的</w:t>
      </w:r>
      <w:r w:rsidRPr="00842632">
        <w:rPr>
          <w:rFonts w:asciiTheme="majorEastAsia" w:eastAsiaTheme="majorEastAsia" w:hAnsiTheme="majorEastAsia" w:cs="PMingLiU"/>
        </w:rPr>
        <w:t xml:space="preserve"> </w:t>
      </w:r>
      <w:r w:rsidRPr="00842632">
        <w:rPr>
          <w:rFonts w:asciiTheme="majorEastAsia" w:eastAsiaTheme="majorEastAsia" w:hAnsiTheme="majorEastAsia" w:cs="PMingLiU" w:hint="eastAsia"/>
        </w:rPr>
        <w:t>網址為</w:t>
      </w:r>
      <w:r w:rsidRPr="00842632">
        <w:rPr>
          <w:rFonts w:ascii="Times New Roman" w:eastAsiaTheme="majorEastAsia" w:hAnsi="Times New Roman" w:cs="Times New Roman"/>
          <w:color w:val="auto"/>
        </w:rPr>
        <w:t xml:space="preserve">: </w:t>
      </w:r>
      <w:hyperlink r:id="rId9" w:history="1">
        <w:r w:rsidR="00A77ADC" w:rsidRPr="00C15966">
          <w:rPr>
            <w:rStyle w:val="a3"/>
            <w:rFonts w:ascii="Times New Roman" w:eastAsiaTheme="majorEastAsia" w:hAnsi="Times New Roman" w:cs="Times New Roman"/>
          </w:rPr>
          <w:t>http://www.hk.daiwacm.com/</w:t>
        </w:r>
      </w:hyperlink>
      <w:r w:rsidR="002900FB" w:rsidRPr="00842632">
        <w:rPr>
          <w:rStyle w:val="a3"/>
          <w:rFonts w:asciiTheme="majorEastAsia" w:eastAsiaTheme="majorEastAsia" w:hAnsiTheme="majorEastAsia" w:hint="eastAsia"/>
          <w:color w:val="auto"/>
          <w:lang w:eastAsia="zh-CN"/>
        </w:rPr>
        <w:t xml:space="preserve"> </w:t>
      </w:r>
      <w:r w:rsidRPr="00842632">
        <w:rPr>
          <w:rFonts w:asciiTheme="majorEastAsia" w:eastAsiaTheme="majorEastAsia" w:hAnsiTheme="majorEastAsia" w:hint="eastAsia"/>
        </w:rPr>
        <w:t>。</w:t>
      </w:r>
    </w:p>
    <w:p w:rsidR="00081D57" w:rsidRPr="00842632" w:rsidRDefault="00081D57" w:rsidP="005262A3">
      <w:pPr>
        <w:pStyle w:val="Default"/>
        <w:rPr>
          <w:rFonts w:asciiTheme="majorEastAsia" w:eastAsiaTheme="majorEastAsia" w:hAnsiTheme="majorEastAsia" w:cs="PMingLiU"/>
          <w:color w:val="auto"/>
          <w:lang w:eastAsia="zh-CN"/>
        </w:rPr>
      </w:pPr>
    </w:p>
    <w:p w:rsidR="00EF4453" w:rsidRDefault="00081D57" w:rsidP="005262A3">
      <w:pPr>
        <w:pStyle w:val="Default"/>
        <w:rPr>
          <w:rFonts w:ascii="Times New Roman" w:eastAsiaTheme="majorEastAsia" w:hAnsi="Times New Roman" w:cs="Times New Roman"/>
          <w:color w:val="auto"/>
        </w:rPr>
      </w:pPr>
      <w:r w:rsidRPr="00842632">
        <w:rPr>
          <w:rFonts w:asciiTheme="majorEastAsia" w:eastAsiaTheme="majorEastAsia" w:hAnsiTheme="majorEastAsia" w:cs="PMingLiU" w:hint="eastAsia"/>
          <w:color w:val="auto"/>
        </w:rPr>
        <w:t>大和</w:t>
      </w:r>
      <w:r w:rsidRPr="00842632">
        <w:rPr>
          <w:rFonts w:asciiTheme="majorEastAsia" w:eastAsiaTheme="majorEastAsia" w:hAnsiTheme="majorEastAsia" w:cs="MSungHK-Light-B5pc-H-Identity-H" w:hint="eastAsia"/>
        </w:rPr>
        <w:t>証</w:t>
      </w:r>
      <w:r w:rsidRPr="00842632">
        <w:rPr>
          <w:rFonts w:asciiTheme="majorEastAsia" w:eastAsiaTheme="majorEastAsia" w:hAnsiTheme="majorEastAsia" w:cs="PMingLiU" w:hint="eastAsia"/>
          <w:color w:val="auto"/>
        </w:rPr>
        <w:t>劵集團</w:t>
      </w:r>
      <w:r w:rsidR="00E45DE8" w:rsidRPr="00842632">
        <w:rPr>
          <w:rFonts w:asciiTheme="majorEastAsia" w:eastAsiaTheme="majorEastAsia" w:hAnsiTheme="majorEastAsia" w:cs="PMingLiU" w:hint="eastAsia"/>
          <w:color w:val="auto"/>
          <w:lang w:eastAsia="zh-CN"/>
        </w:rPr>
        <w:t>旗下公司的</w:t>
      </w:r>
      <w:r w:rsidRPr="00842632">
        <w:rPr>
          <w:rFonts w:asciiTheme="majorEastAsia" w:eastAsiaTheme="majorEastAsia" w:hAnsiTheme="majorEastAsia" w:cs="PMingLiU" w:hint="eastAsia"/>
        </w:rPr>
        <w:t>網址</w:t>
      </w:r>
      <w:r w:rsidR="00E45DE8" w:rsidRPr="00842632">
        <w:rPr>
          <w:rFonts w:asciiTheme="majorEastAsia" w:eastAsiaTheme="majorEastAsia" w:hAnsiTheme="majorEastAsia" w:cs="PMingLiU" w:hint="eastAsia"/>
          <w:lang w:eastAsia="zh-CN"/>
        </w:rPr>
        <w:t>也列</w:t>
      </w:r>
      <w:r w:rsidR="00D82B02" w:rsidRPr="00486EF6">
        <w:rPr>
          <w:rFonts w:ascii="SimSun" w:eastAsia="PMingLiU" w:hAnsi="SimSun" w:cs="PMingLiU" w:hint="eastAsia"/>
        </w:rPr>
        <w:t>載</w:t>
      </w:r>
      <w:r w:rsidR="00D82B02" w:rsidRPr="00D82B02">
        <w:rPr>
          <w:rFonts w:ascii="SimSun" w:eastAsia="PMingLiU" w:hAnsi="SimSun" w:cs="PMingLiU" w:hint="eastAsia"/>
        </w:rPr>
        <w:t>於</w:t>
      </w:r>
      <w:r w:rsidR="00E45DE8" w:rsidRPr="00842632">
        <w:rPr>
          <w:rFonts w:asciiTheme="majorEastAsia" w:eastAsiaTheme="majorEastAsia" w:hAnsiTheme="majorEastAsia" w:cs="PMingLiU" w:hint="eastAsia"/>
        </w:rPr>
        <w:t>大和</w:t>
      </w:r>
      <w:r w:rsidR="00E45DE8" w:rsidRPr="00842632">
        <w:rPr>
          <w:rFonts w:asciiTheme="majorEastAsia" w:eastAsiaTheme="majorEastAsia" w:hAnsiTheme="majorEastAsia" w:cs="MSungHK-Light-B5pc-H-Identity-H" w:hint="eastAsia"/>
        </w:rPr>
        <w:t>証</w:t>
      </w:r>
      <w:r w:rsidR="00E45DE8" w:rsidRPr="00842632">
        <w:rPr>
          <w:rFonts w:asciiTheme="majorEastAsia" w:eastAsiaTheme="majorEastAsia" w:hAnsiTheme="majorEastAsia" w:cs="PMingLiU" w:hint="eastAsia"/>
        </w:rPr>
        <w:t>劵集團的 網址</w:t>
      </w:r>
      <w:r w:rsidR="00D82B02">
        <w:rPr>
          <w:rFonts w:ascii="SimSun" w:eastAsia="SimSun" w:hAnsi="SimSun" w:cs="PMingLiU" w:hint="eastAsia"/>
          <w:lang w:eastAsia="zh-CN"/>
        </w:rPr>
        <w:t>内</w:t>
      </w:r>
      <w:r w:rsidR="00E45DE8" w:rsidRPr="00842632">
        <w:rPr>
          <w:rFonts w:ascii="Times New Roman" w:eastAsiaTheme="majorEastAsia" w:hAnsi="Times New Roman" w:cs="Times New Roman"/>
          <w:color w:val="auto"/>
          <w:lang w:eastAsia="zh-CN"/>
        </w:rPr>
        <w:t>:</w:t>
      </w:r>
      <w:r w:rsidR="00E45DE8" w:rsidRPr="00842632">
        <w:rPr>
          <w:rFonts w:ascii="Times New Roman" w:eastAsiaTheme="majorEastAsia" w:hAnsi="Times New Roman" w:cs="Times New Roman"/>
          <w:color w:val="auto"/>
        </w:rPr>
        <w:t xml:space="preserve"> </w:t>
      </w:r>
      <w:hyperlink r:id="rId10" w:history="1">
        <w:r w:rsidR="00F53143" w:rsidRPr="00C15966">
          <w:rPr>
            <w:rStyle w:val="a3"/>
            <w:rFonts w:ascii="Times New Roman" w:hAnsi="Times New Roman" w:cs="Times New Roman" w:hint="eastAsia"/>
          </w:rPr>
          <w:t>http://www2.daiwa-grp.jp/english/about/about_12.html</w:t>
        </w:r>
      </w:hyperlink>
      <w:r w:rsidRPr="00842632">
        <w:rPr>
          <w:rFonts w:ascii="Times New Roman" w:eastAsiaTheme="majorEastAsia" w:hAnsi="Times New Roman" w:cs="Times New Roman"/>
          <w:color w:val="auto"/>
        </w:rPr>
        <w:t>。</w:t>
      </w:r>
    </w:p>
    <w:p w:rsidR="00A34EB6" w:rsidRPr="00481C17" w:rsidRDefault="00A34EB6" w:rsidP="005262A3">
      <w:pPr>
        <w:pStyle w:val="Defaul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:rsidR="00676F52" w:rsidRPr="00842632" w:rsidRDefault="00A34EB6" w:rsidP="00491C27">
      <w:pPr>
        <w:pStyle w:val="Default"/>
        <w:rPr>
          <w:rFonts w:asciiTheme="majorEastAsia" w:eastAsiaTheme="majorEastAsia" w:hAnsiTheme="majorEastAsia" w:cs="PMingLiU"/>
          <w:color w:val="auto"/>
          <w:lang w:eastAsia="zh-CN"/>
        </w:rPr>
      </w:pPr>
      <w:r w:rsidRPr="00842632">
        <w:rPr>
          <w:rFonts w:asciiTheme="majorEastAsia" w:eastAsiaTheme="majorEastAsia" w:hAnsiTheme="majorEastAsia" w:hint="eastAsia"/>
          <w:color w:val="auto"/>
        </w:rPr>
        <w:t>如客戶及任何人士</w:t>
      </w:r>
      <w:r w:rsidRPr="00842632">
        <w:rPr>
          <w:rFonts w:asciiTheme="majorEastAsia" w:eastAsiaTheme="majorEastAsia" w:hAnsiTheme="majorEastAsia" w:cs="PMingLiU"/>
          <w:color w:val="auto"/>
        </w:rPr>
        <w:t xml:space="preserve"> </w:t>
      </w:r>
      <w:r w:rsidRPr="00842632">
        <w:rPr>
          <w:rFonts w:asciiTheme="majorEastAsia" w:eastAsiaTheme="majorEastAsia" w:hAnsiTheme="majorEastAsia" w:cs="PMingLiU" w:hint="eastAsia"/>
          <w:color w:val="auto"/>
        </w:rPr>
        <w:t>擔心他們可能曾向</w:t>
      </w:r>
      <w:r w:rsidRPr="00842632">
        <w:rPr>
          <w:rStyle w:val="tlid-translation"/>
          <w:rFonts w:asciiTheme="majorEastAsia" w:eastAsiaTheme="majorEastAsia" w:hAnsiTheme="majorEastAsia" w:hint="eastAsia"/>
          <w:color w:val="auto"/>
        </w:rPr>
        <w:t>可</w:t>
      </w:r>
      <w:r w:rsidRPr="00842632">
        <w:rPr>
          <w:rStyle w:val="tlid-translation"/>
          <w:rFonts w:asciiTheme="majorEastAsia" w:eastAsiaTheme="majorEastAsia" w:hAnsiTheme="majorEastAsia" w:cs="SimSun" w:hint="eastAsia"/>
          <w:color w:val="auto"/>
        </w:rPr>
        <w:t>疑人士</w:t>
      </w:r>
      <w:r w:rsidRPr="00842632">
        <w:rPr>
          <w:rFonts w:asciiTheme="majorEastAsia" w:eastAsiaTheme="majorEastAsia" w:hAnsiTheme="majorEastAsia" w:cs="PMingLiU" w:hint="eastAsia"/>
          <w:color w:val="auto"/>
        </w:rPr>
        <w:t>提供其個人資料，請</w:t>
      </w:r>
      <w:r w:rsidR="006C0A66" w:rsidRPr="006C0A66">
        <w:rPr>
          <w:rFonts w:ascii="SimSun" w:eastAsia="PMingLiU" w:hAnsi="SimSun" w:cs="PMingLiU" w:hint="eastAsia"/>
          <w:color w:val="auto"/>
        </w:rPr>
        <w:t>立即</w:t>
      </w:r>
      <w:r w:rsidRPr="00842632">
        <w:rPr>
          <w:rFonts w:asciiTheme="majorEastAsia" w:eastAsiaTheme="majorEastAsia" w:hAnsiTheme="majorEastAsia" w:cs="PMingLiU" w:hint="eastAsia"/>
          <w:color w:val="auto"/>
        </w:rPr>
        <w:t>向當地有關</w:t>
      </w:r>
      <w:r w:rsidRPr="00842632">
        <w:rPr>
          <w:rStyle w:val="tlid-translation"/>
          <w:rFonts w:asciiTheme="majorEastAsia" w:eastAsiaTheme="majorEastAsia" w:hAnsiTheme="majorEastAsia" w:hint="eastAsia"/>
          <w:color w:val="auto"/>
        </w:rPr>
        <w:t>當局</w:t>
      </w:r>
      <w:r w:rsidRPr="00842632">
        <w:rPr>
          <w:rStyle w:val="tlid-translation"/>
          <w:rFonts w:asciiTheme="majorEastAsia" w:eastAsiaTheme="majorEastAsia" w:hAnsiTheme="majorEastAsia" w:cs="SimSun" w:hint="eastAsia"/>
          <w:color w:val="auto"/>
        </w:rPr>
        <w:t>報告</w:t>
      </w:r>
      <w:r w:rsidRPr="00842632">
        <w:rPr>
          <w:rFonts w:asciiTheme="majorEastAsia" w:eastAsiaTheme="majorEastAsia" w:hAnsiTheme="majorEastAsia" w:hint="eastAsia"/>
          <w:color w:val="auto"/>
        </w:rPr>
        <w:t>。</w:t>
      </w:r>
    </w:p>
    <w:sectPr w:rsidR="00676F52" w:rsidRPr="00842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8C" w:rsidRDefault="00EC1E8C" w:rsidP="00EC1E8C">
      <w:pPr>
        <w:rPr>
          <w:rFonts w:hint="eastAsia"/>
        </w:rPr>
      </w:pPr>
      <w:r>
        <w:separator/>
      </w:r>
    </w:p>
  </w:endnote>
  <w:endnote w:type="continuationSeparator" w:id="0">
    <w:p w:rsidR="00EC1E8C" w:rsidRDefault="00EC1E8C" w:rsidP="00EC1E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">
    <w:altName w:val="Times New Roman"/>
    <w:charset w:val="00"/>
    <w:family w:val="auto"/>
    <w:pitch w:val="default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ungHK-Light-B5pc-H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8C" w:rsidRDefault="00EC1E8C" w:rsidP="00EC1E8C">
      <w:pPr>
        <w:rPr>
          <w:rFonts w:hint="eastAsia"/>
        </w:rPr>
      </w:pPr>
      <w:r>
        <w:separator/>
      </w:r>
    </w:p>
  </w:footnote>
  <w:footnote w:type="continuationSeparator" w:id="0">
    <w:p w:rsidR="00EC1E8C" w:rsidRDefault="00EC1E8C" w:rsidP="00EC1E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A3"/>
    <w:rsid w:val="00081D57"/>
    <w:rsid w:val="000F3D87"/>
    <w:rsid w:val="000F5B6A"/>
    <w:rsid w:val="002810BA"/>
    <w:rsid w:val="002900FB"/>
    <w:rsid w:val="00375EBC"/>
    <w:rsid w:val="00386A17"/>
    <w:rsid w:val="003B3ABB"/>
    <w:rsid w:val="004459C0"/>
    <w:rsid w:val="00481C17"/>
    <w:rsid w:val="00486EF6"/>
    <w:rsid w:val="00491C27"/>
    <w:rsid w:val="005262A3"/>
    <w:rsid w:val="005D7BFF"/>
    <w:rsid w:val="00636297"/>
    <w:rsid w:val="00676F52"/>
    <w:rsid w:val="006A4875"/>
    <w:rsid w:val="006C0A66"/>
    <w:rsid w:val="00706997"/>
    <w:rsid w:val="00747A0A"/>
    <w:rsid w:val="007F05B7"/>
    <w:rsid w:val="00842632"/>
    <w:rsid w:val="008A35D5"/>
    <w:rsid w:val="0090086E"/>
    <w:rsid w:val="009B34C0"/>
    <w:rsid w:val="00A30BB2"/>
    <w:rsid w:val="00A34EB6"/>
    <w:rsid w:val="00A50976"/>
    <w:rsid w:val="00A77ADC"/>
    <w:rsid w:val="00B9784D"/>
    <w:rsid w:val="00CF5548"/>
    <w:rsid w:val="00D82B02"/>
    <w:rsid w:val="00DF73AB"/>
    <w:rsid w:val="00E45DE8"/>
    <w:rsid w:val="00EC1E8C"/>
    <w:rsid w:val="00EF4453"/>
    <w:rsid w:val="00F5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53"/>
    <w:pPr>
      <w:spacing w:after="0" w:line="240" w:lineRule="auto"/>
      <w:jc w:val="both"/>
    </w:pPr>
    <w:rPr>
      <w:rFonts w:ascii="游ゴシック" w:hAnsi="游ゴシック" w:cs="Times New Roman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62A3"/>
    <w:pPr>
      <w:autoSpaceDE w:val="0"/>
      <w:autoSpaceDN w:val="0"/>
      <w:adjustRightInd w:val="0"/>
      <w:spacing w:after="0" w:line="240" w:lineRule="auto"/>
    </w:pPr>
    <w:rPr>
      <w:rFonts w:ascii="DFKai-SB" w:eastAsia="DFKai-SB" w:cs="DFKai-SB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8A35D5"/>
  </w:style>
  <w:style w:type="character" w:styleId="a3">
    <w:name w:val="Hyperlink"/>
    <w:basedOn w:val="a0"/>
    <w:uiPriority w:val="99"/>
    <w:unhideWhenUsed/>
    <w:rsid w:val="00EF445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C1E8C"/>
    <w:pPr>
      <w:tabs>
        <w:tab w:val="center" w:pos="4680"/>
        <w:tab w:val="right" w:pos="9360"/>
      </w:tabs>
    </w:pPr>
  </w:style>
  <w:style w:type="character" w:customStyle="1" w:styleId="a5">
    <w:name w:val="ヘッダー (文字)"/>
    <w:basedOn w:val="a0"/>
    <w:link w:val="a4"/>
    <w:uiPriority w:val="99"/>
    <w:rsid w:val="00EC1E8C"/>
    <w:rPr>
      <w:rFonts w:ascii="游ゴシック" w:hAnsi="游ゴシック" w:cs="Times New Roman"/>
      <w:sz w:val="21"/>
      <w:szCs w:val="21"/>
      <w:lang w:eastAsia="zh-CN"/>
    </w:rPr>
  </w:style>
  <w:style w:type="paragraph" w:styleId="a6">
    <w:name w:val="footer"/>
    <w:basedOn w:val="a"/>
    <w:link w:val="a7"/>
    <w:uiPriority w:val="99"/>
    <w:unhideWhenUsed/>
    <w:rsid w:val="00EC1E8C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EC1E8C"/>
    <w:rPr>
      <w:rFonts w:ascii="游ゴシック" w:hAnsi="游ゴシック" w:cs="Times New Roman"/>
      <w:sz w:val="21"/>
      <w:szCs w:val="21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0F5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B6A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53"/>
    <w:pPr>
      <w:spacing w:after="0" w:line="240" w:lineRule="auto"/>
      <w:jc w:val="both"/>
    </w:pPr>
    <w:rPr>
      <w:rFonts w:ascii="游ゴシック" w:hAnsi="游ゴシック" w:cs="Times New Roman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62A3"/>
    <w:pPr>
      <w:autoSpaceDE w:val="0"/>
      <w:autoSpaceDN w:val="0"/>
      <w:adjustRightInd w:val="0"/>
      <w:spacing w:after="0" w:line="240" w:lineRule="auto"/>
    </w:pPr>
    <w:rPr>
      <w:rFonts w:ascii="DFKai-SB" w:eastAsia="DFKai-SB" w:cs="DFKai-SB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8A35D5"/>
  </w:style>
  <w:style w:type="character" w:styleId="a3">
    <w:name w:val="Hyperlink"/>
    <w:basedOn w:val="a0"/>
    <w:uiPriority w:val="99"/>
    <w:unhideWhenUsed/>
    <w:rsid w:val="00EF445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C1E8C"/>
    <w:pPr>
      <w:tabs>
        <w:tab w:val="center" w:pos="4680"/>
        <w:tab w:val="right" w:pos="9360"/>
      </w:tabs>
    </w:pPr>
  </w:style>
  <w:style w:type="character" w:customStyle="1" w:styleId="a5">
    <w:name w:val="ヘッダー (文字)"/>
    <w:basedOn w:val="a0"/>
    <w:link w:val="a4"/>
    <w:uiPriority w:val="99"/>
    <w:rsid w:val="00EC1E8C"/>
    <w:rPr>
      <w:rFonts w:ascii="游ゴシック" w:hAnsi="游ゴシック" w:cs="Times New Roman"/>
      <w:sz w:val="21"/>
      <w:szCs w:val="21"/>
      <w:lang w:eastAsia="zh-CN"/>
    </w:rPr>
  </w:style>
  <w:style w:type="paragraph" w:styleId="a6">
    <w:name w:val="footer"/>
    <w:basedOn w:val="a"/>
    <w:link w:val="a7"/>
    <w:uiPriority w:val="99"/>
    <w:unhideWhenUsed/>
    <w:rsid w:val="00EC1E8C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EC1E8C"/>
    <w:rPr>
      <w:rFonts w:ascii="游ゴシック" w:hAnsi="游ゴシック" w:cs="Times New Roman"/>
      <w:sz w:val="21"/>
      <w:szCs w:val="21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0F5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B6A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1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3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4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5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6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99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4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7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3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6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5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wa-grp.jp/english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2.daiwa-grp.jp/english/about/about_1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k.daiwac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Daiwa Capital Markets Hong Kong Ltd.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rebeccal</dc:creator>
  <cp:lastModifiedBy>mariet</cp:lastModifiedBy>
  <cp:revision>10</cp:revision>
  <dcterms:created xsi:type="dcterms:W3CDTF">2020-03-30T09:16:00Z</dcterms:created>
  <dcterms:modified xsi:type="dcterms:W3CDTF">2020-04-02T03:09:00Z</dcterms:modified>
</cp:coreProperties>
</file>